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08E" w:rsidRPr="0016204E" w:rsidP="0016204E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д</w:t>
      </w:r>
      <w:r w:rsidRPr="0016204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ru-RU"/>
        </w:rPr>
        <w:t>ело №05-0320/2601/2025</w:t>
      </w:r>
    </w:p>
    <w:p w:rsidR="006A508E" w:rsidRPr="0016204E" w:rsidP="00162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6A508E" w:rsidRPr="0016204E" w:rsidP="00162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6A508E" w:rsidRPr="0016204E" w:rsidP="00162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A508E" w:rsidRPr="0016204E" w:rsidP="0016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Сургут  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16 апреля 2025 года</w:t>
      </w:r>
    </w:p>
    <w:p w:rsidR="006A508E" w:rsidRPr="0016204E" w:rsidP="0016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 д. 9 каб. 209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мирового судьи судебного участка № 1 Сургутского судебного района города окружного значения Сургута мировой судья судебного участка № 4 Сургутского судебного района города окружного значения Сургута Ханты-Мансийского автономного о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круга – Югры Разумная Наталья Валерьевна, 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Calibri" w:hAnsi="Times New Roman" w:cs="Times New Roman"/>
          <w:sz w:val="27"/>
          <w:szCs w:val="27"/>
        </w:rPr>
        <w:t>с участием лица</w:t>
      </w:r>
      <w:r w:rsidRPr="0016204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Гумашяна К.С., 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об административном правонарушении, предусмотренном частью 1 статьи 12.8 КоАП РФ, в отно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шении 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Гумашяна К.С.</w:t>
      </w:r>
      <w:r w:rsidRPr="001620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A508E" w:rsidRPr="0016204E" w:rsidP="0016204E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6A508E" w:rsidRPr="0016204E" w:rsidP="0016204E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в г. 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, гр. Гумашян К.С.</w:t>
      </w:r>
      <w:r w:rsidRPr="001620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г/н 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принадлежащем 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Сафарян Т.М.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в состоянии опьянения,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 его не содержат уголовно наказуемого деяния, чем нарушил пункт 2.7 Правил дорожного движения РФ.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</w:pP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Гумашян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К.С.</w:t>
      </w:r>
      <w:r w:rsidRPr="0016204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ходе судебного заседания вину в совершении правонарушения признал, указал, что ехал пьяным, в этот день отмечал День рождения племянника, после чего пошел домой, спал, ночью, когда остановили, показал тест, что пьяный, в содеянном раскаялся. 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color w:val="000099"/>
          <w:spacing w:val="3"/>
          <w:sz w:val="27"/>
          <w:szCs w:val="27"/>
          <w:lang w:eastAsia="ru-RU"/>
        </w:rPr>
        <w:t>И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зучив материалы дела, заслушав привлекаемое лицо, осуществив просмотр представленных видеозаписей к протоколу, мировой судья приходит к следующему. 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доказательство виновности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Гумашяна К.С.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суду представлены следующие документы: протокол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*</w:t>
      </w:r>
      <w:r w:rsidRPr="0016204E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дминистративном правонарушении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;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которому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Гумашян К.С. 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</w:t>
      </w:r>
      <w:r w:rsidRPr="0016204E" w:rsidR="003C7C4A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 отстранен от управления транспортным средством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в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связи с наличием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оснований полагать, что он управляет транспортным средс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твом, находясь в состоянии опьянения;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204E" w:rsidR="003C7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16204E" w:rsidR="003C7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16204E" w:rsidR="003C7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акт освидетельствования 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бумажный носитель с результатами анализа 0,</w:t>
      </w:r>
      <w:r w:rsidRPr="0016204E" w:rsidR="003C7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701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мг на один литр выдыхаемого воздуха, </w:t>
      </w:r>
      <w:r w:rsidRPr="0016204E" w:rsidR="003C7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16204E" w:rsidR="003C7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задержания транспортного средства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16204E" w:rsidR="003C7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*.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A508E" w:rsidRPr="0016204E" w:rsidP="0016204E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Перечисленные выше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6A508E" w:rsidRPr="0016204E" w:rsidP="0016204E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 2.1. статьи 19 ФЗ от 10.12.1995 № 196-ФЗ «О безопасно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6A508E" w:rsidRPr="0016204E" w:rsidP="0016204E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огласно примечанию части 1 статьи 12.8 КоАП РФ административная ответственность, преду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смотренная указанной статьей и частью 3 статьи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ммарную погрешность измерений, а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A508E" w:rsidRPr="0016204E" w:rsidP="00162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Полагаю, что освидетельствование Гумашяна</w:t>
      </w:r>
      <w:r w:rsidRPr="0016204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 К.С. проведено в полном соответствии с </w:t>
      </w:r>
      <w:r w:rsidRPr="0016204E">
        <w:rPr>
          <w:rFonts w:ascii="Times New Roman" w:hAnsi="Times New Roman" w:eastAsiaTheme="minorEastAsia" w:cs="Times New Roman"/>
          <w:bCs/>
          <w:color w:val="26282F"/>
          <w:sz w:val="27"/>
          <w:szCs w:val="27"/>
          <w:lang w:eastAsia="ru-RU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16204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 (далее - Правила освидетельствования), утверждённы</w:t>
      </w:r>
      <w:r w:rsidRPr="0016204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ми </w:t>
      </w:r>
      <w:hyperlink r:id="rId4" w:history="1">
        <w:r w:rsidRPr="0016204E">
          <w:rPr>
            <w:rFonts w:ascii="Times New Roman" w:hAnsi="Times New Roman" w:eastAsiaTheme="minorEastAsia" w:cs="Times New Roman"/>
            <w:color w:val="106BBE"/>
            <w:sz w:val="27"/>
            <w:szCs w:val="27"/>
            <w:lang w:eastAsia="ru-RU"/>
          </w:rPr>
  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</w:t>
        </w:r>
        <w:r w:rsidRPr="0016204E">
          <w:rPr>
            <w:rFonts w:ascii="Times New Roman" w:hAnsi="Times New Roman" w:eastAsiaTheme="minorEastAsia" w:cs="Times New Roman"/>
            <w:color w:val="106BBE"/>
            <w:sz w:val="27"/>
            <w:szCs w:val="27"/>
            <w:lang w:eastAsia="ru-RU"/>
          </w:rPr>
          <w:t>ское освидетельствование на состояние опьянения"</w:t>
        </w:r>
      </w:hyperlink>
      <w:r w:rsidRPr="0016204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. Факт установления должностным лицом состояния алкогольного опьянения у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Гумашяна К.С.</w:t>
      </w:r>
      <w:r w:rsidRPr="0016204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, подтверждён актом 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</w:t>
      </w:r>
      <w:r w:rsidRPr="0016204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, чеком к нему и видеозаписью проведения процедуры освидетельствования должнос</w:t>
      </w:r>
      <w:r w:rsidRPr="0016204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тным лицом сотрудником ГИБДД. </w:t>
      </w:r>
    </w:p>
    <w:p w:rsidR="006A508E" w:rsidRPr="0016204E" w:rsidP="0016204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Согласно пункту 2 статьи 30 Федерального закона от 10 декабря 1995 г. № 196-ФЗ "О безопасности дорожного движения" государственный надзор в области безопасности дорожного движения осуществляется уполномоченными федеральными о</w:t>
      </w:r>
      <w:r w:rsidRPr="001620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рганами исполнительной власти.</w:t>
      </w:r>
    </w:p>
    <w:p w:rsidR="006A508E" w:rsidRPr="0016204E" w:rsidP="0016204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соответствии с Положением о федеральном государственном надзоре в области безопасности дорожного движения (утв. </w:t>
      </w:r>
      <w:hyperlink w:anchor="sub_0" w:history="1">
        <w:r w:rsidRPr="0016204E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постановлением</w:t>
        </w:r>
      </w:hyperlink>
      <w:r w:rsidRPr="001620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Правительства РФ от 19 августа 2013 г. N 716), федеральный надзор осуще</w:t>
      </w:r>
      <w:r w:rsidRPr="001620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ствляется должностными лицами Министерства внутренних дел Российской Федерации и его территориальных органов, в частности, государственными инспекторами безопасности дорожного движения.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силу пункта 9 Правил освидетельствования н</w:t>
      </w:r>
      <w:r w:rsidRPr="0016204E">
        <w:rPr>
          <w:rFonts w:ascii="Times New Roman" w:hAnsi="Times New Roman" w:cs="Times New Roman"/>
          <w:sz w:val="27"/>
          <w:szCs w:val="27"/>
        </w:rPr>
        <w:t>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</w:t>
      </w:r>
      <w:r w:rsidRPr="0016204E">
        <w:rPr>
          <w:rFonts w:ascii="Times New Roman" w:hAnsi="Times New Roman" w:cs="Times New Roman"/>
          <w:sz w:val="27"/>
          <w:szCs w:val="27"/>
        </w:rPr>
        <w:t xml:space="preserve">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</w:t>
      </w:r>
      <w:hyperlink r:id="rId5" w:history="1">
        <w:r w:rsidRPr="0016204E">
          <w:rPr>
            <w:rFonts w:ascii="Times New Roman" w:hAnsi="Times New Roman" w:cs="Times New Roman"/>
            <w:color w:val="106BBE"/>
            <w:sz w:val="27"/>
            <w:szCs w:val="27"/>
          </w:rPr>
          <w:t>протокол</w:t>
        </w:r>
      </w:hyperlink>
      <w:r w:rsidRPr="0016204E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</w:t>
      </w:r>
      <w:r w:rsidRPr="0016204E">
        <w:rPr>
          <w:rFonts w:ascii="Times New Roman" w:hAnsi="Times New Roman" w:cs="Times New Roman"/>
          <w:sz w:val="27"/>
          <w:szCs w:val="27"/>
        </w:rPr>
        <w:t>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6A508E" w:rsidRPr="0016204E" w:rsidP="0016204E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Исходя из акта 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</w:t>
      </w:r>
      <w:r w:rsidRPr="0016204E" w:rsidR="003C7C4A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у Гумашяна К.С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.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 состояние алкогольного опьянения на основании показаний прибора 0,</w:t>
      </w:r>
      <w:r w:rsidRPr="0016204E" w:rsidR="003C7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701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мг/л. С указанным результатом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Гумашян К.С. </w:t>
      </w:r>
      <w:r w:rsidRPr="0016204E" w:rsidR="003C7C4A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не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согласился, о чем свидетельствует соответствующая запись в акте и подпись Гумашяна К.С.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16204E" w:rsid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После этого было проведено медицинское освидетельствование Гумашяна К.С., по результатам которого врачом в медицинском учреждении актом № 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</w:t>
      </w:r>
      <w:r w:rsidRPr="0016204E" w:rsid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установлен факт нахождения Гумашяна К.С. в состоянии опьянения.  </w:t>
      </w:r>
    </w:p>
    <w:p w:rsidR="006A508E" w:rsidRPr="0016204E" w:rsidP="0016204E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пункта 2.7 Правил дорожного движения Российской Федерации,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6A508E" w:rsidRPr="0016204E" w:rsidP="0016204E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квалификации действий лица, привлекаемого к административной ответственности, предусмотренной части 1 статьи 12.8 КоАП РФ, необходимо нали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6A508E" w:rsidRPr="0016204E" w:rsidP="0016204E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Совокупность указанных признаков была установлена в ходе рассмотрения дела об административном правонарушении. </w:t>
      </w:r>
    </w:p>
    <w:p w:rsidR="006A508E" w:rsidRPr="0016204E" w:rsidP="0016204E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ви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новность Гумашяна К.С.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 полностью доказана. Его действия мировой судья квалифицирует по части 1 статьи 12.8 КоАП РФ – управление транспортным средством водителем, находящемся в состоянии опьянения, если такие де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йствия не содержат уголовно наказуемого деяния. </w:t>
      </w:r>
    </w:p>
    <w:p w:rsidR="006A508E" w:rsidRPr="0016204E" w:rsidP="00162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Смягчающими вину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Гумашяна К.С.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 судом в ходе рассмотрения дела установлено признание вины, раскаяние в содеянном, наличие на </w:t>
      </w:r>
      <w:r w:rsidRPr="0016204E" w:rsidR="003C7C4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несовершеннолетнего ребенка и родителей пенсионеров</w:t>
      </w:r>
      <w:r w:rsidRPr="0016204E">
        <w:rPr>
          <w:rFonts w:ascii="Times New Roman" w:eastAsia="Calibri" w:hAnsi="Times New Roman" w:cs="Times New Roman"/>
          <w:bCs/>
          <w:sz w:val="27"/>
          <w:szCs w:val="27"/>
        </w:rPr>
        <w:t xml:space="preserve">. </w:t>
      </w:r>
    </w:p>
    <w:p w:rsidR="006A508E" w:rsidRPr="0016204E" w:rsidP="0016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Отягчающим в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ину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Гумашяна К.С.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12 КоАП РФ в течение года неоднократно.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ста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тье 24.5 КоАП РФ, исключающих производство по делу об административном правонарушении, не имеется. 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другими лицами.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дуализации ответственности. 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Санкция части 1 статьи 12.8 КоАП РФ предусматривает </w:t>
      </w:r>
      <w:r w:rsidRPr="0016204E">
        <w:rPr>
          <w:rFonts w:ascii="Times New Roman" w:hAnsi="Times New Roman" w:cs="Times New Roman"/>
          <w:sz w:val="27"/>
          <w:szCs w:val="27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A508E" w:rsidRPr="0016204E" w:rsidP="0016204E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hAnsi="Times New Roman" w:cs="Times New Roman"/>
          <w:sz w:val="27"/>
          <w:szCs w:val="27"/>
        </w:rPr>
        <w:t>Назначение администрат</w:t>
      </w:r>
      <w:r w:rsidRPr="0016204E">
        <w:rPr>
          <w:rFonts w:ascii="Times New Roman" w:hAnsi="Times New Roman" w:cs="Times New Roman"/>
          <w:sz w:val="27"/>
          <w:szCs w:val="27"/>
        </w:rPr>
        <w:t>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</w:t>
      </w:r>
      <w:r w:rsidRPr="0016204E">
        <w:rPr>
          <w:rFonts w:ascii="Times New Roman" w:hAnsi="Times New Roman" w:cs="Times New Roman"/>
          <w:sz w:val="27"/>
          <w:szCs w:val="27"/>
        </w:rPr>
        <w:t>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</w:t>
      </w:r>
      <w:r w:rsidRPr="0016204E">
        <w:rPr>
          <w:rFonts w:ascii="Times New Roman" w:hAnsi="Times New Roman" w:cs="Times New Roman"/>
          <w:sz w:val="27"/>
          <w:szCs w:val="27"/>
        </w:rPr>
        <w:t>ичных и частных интересов в рамках административного судопроизводства.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сть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Гумашяна К.С.,</w:t>
      </w:r>
      <w:r w:rsidRPr="001620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степень общественной опасности деяния,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Гумашяну К.С.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16204E" w:rsidRPr="0016204E" w:rsidP="00162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hAnsi="Times New Roman" w:cs="Times New Roman"/>
          <w:sz w:val="27"/>
          <w:szCs w:val="27"/>
        </w:rPr>
        <w:t>В силу части 2 статьи 31.5 КоАП РФ с учетом материального положения лица, привлеченного к административной ответственности, уплата администрат</w:t>
      </w:r>
      <w:r w:rsidRPr="0016204E">
        <w:rPr>
          <w:rFonts w:ascii="Times New Roman" w:hAnsi="Times New Roman" w:cs="Times New Roman"/>
          <w:sz w:val="27"/>
          <w:szCs w:val="27"/>
        </w:rPr>
        <w:t>ивного штрафа может быть рассрочена судьей, органом, должностным лицом, вынесшими постановление, на срок до трех месяцев.</w:t>
      </w:r>
    </w:p>
    <w:p w:rsidR="0016204E" w:rsidRPr="0016204E" w:rsidP="00162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hAnsi="Times New Roman" w:cs="Times New Roman"/>
          <w:sz w:val="27"/>
          <w:szCs w:val="27"/>
        </w:rPr>
        <w:t xml:space="preserve">Согласно сведений, представленных суду, </w:t>
      </w:r>
      <w:r w:rsidRPr="0016204E">
        <w:rPr>
          <w:rFonts w:ascii="Times New Roman" w:eastAsia="Calibri" w:hAnsi="Times New Roman" w:cs="Times New Roman"/>
          <w:color w:val="000000"/>
          <w:sz w:val="27"/>
          <w:szCs w:val="27"/>
        </w:rPr>
        <w:t>Гумашян К.С.</w:t>
      </w:r>
      <w:r w:rsidRPr="0016204E">
        <w:rPr>
          <w:rFonts w:ascii="Times New Roman" w:hAnsi="Times New Roman" w:cs="Times New Roman"/>
          <w:sz w:val="27"/>
          <w:szCs w:val="27"/>
        </w:rPr>
        <w:t xml:space="preserve"> является официально не работающим, имеет доход от случайных заработков, при таких</w:t>
      </w:r>
      <w:r w:rsidRPr="0016204E">
        <w:rPr>
          <w:rFonts w:ascii="Times New Roman" w:hAnsi="Times New Roman" w:cs="Times New Roman"/>
          <w:sz w:val="27"/>
          <w:szCs w:val="27"/>
        </w:rPr>
        <w:t xml:space="preserve"> данных, единовременная оплата штрафа для него является обременительной, а потому суд полагает возможным удовлетворить его ходатайство о предоставлении рассрочки уплаты назначенного судом в качестве наказания штрафа. </w:t>
      </w:r>
    </w:p>
    <w:p w:rsidR="006A508E" w:rsidRPr="0016204E" w:rsidP="0016204E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29.9 - 29.11</w:t>
      </w:r>
      <w:r w:rsidRPr="0016204E" w:rsid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, 31.5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мировой судья</w:t>
      </w:r>
    </w:p>
    <w:p w:rsidR="006A508E" w:rsidRPr="0016204E" w:rsidP="0016204E">
      <w:pPr>
        <w:tabs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A508E" w:rsidRPr="0016204E" w:rsidP="0016204E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Гумашяна К.С.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12.8 КоАП РФ и подвергнуть административному наказанию в виде административного штрафа в р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азмере 45 000 (сорок пять тысяч) рублей с лишением права управления транспортными средствами на срок</w:t>
      </w:r>
      <w:r w:rsidRPr="0016204E" w:rsidR="003C7C4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1 (один) год 6</w:t>
      </w:r>
      <w:r w:rsidRPr="001620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(</w:t>
      </w:r>
      <w:r w:rsidRPr="0016204E" w:rsidR="003C7C4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шесть</w:t>
      </w:r>
      <w:r w:rsidRPr="001620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) месяцев.</w:t>
      </w:r>
    </w:p>
    <w:p w:rsidR="0016204E" w:rsidRPr="0016204E" w:rsidP="0016204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hAnsi="Times New Roman" w:cs="Times New Roman"/>
          <w:sz w:val="27"/>
          <w:szCs w:val="27"/>
        </w:rPr>
        <w:t xml:space="preserve">С учетом материального положения лица, привлеченного к административной ответственности, уплату административного штрафа рассрочить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Гумашяну К.С. </w:t>
      </w:r>
      <w:r w:rsidRPr="0016204E">
        <w:rPr>
          <w:rFonts w:ascii="Times New Roman" w:hAnsi="Times New Roman" w:cs="Times New Roman"/>
          <w:sz w:val="27"/>
          <w:szCs w:val="27"/>
        </w:rPr>
        <w:t>на срок три месяца с уплатой ежемесячно по 15000 р.</w:t>
      </w:r>
    </w:p>
    <w:p w:rsidR="006A508E" w:rsidRPr="0016204E" w:rsidP="0016204E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Гумашяну К.С.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положения:</w:t>
      </w:r>
    </w:p>
    <w:p w:rsidR="006A508E" w:rsidRPr="0016204E" w:rsidP="009C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620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1620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сумма административного штрафа вносится или переводится лицом, </w:t>
      </w:r>
      <w:r w:rsidRPr="001620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</w:t>
      </w:r>
      <w:r w:rsidRPr="001620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</w:t>
      </w:r>
      <w:r w:rsidRPr="001620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и".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620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контроль за уплатой штрафа осуществляется УМВД России по г. Сургуту 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</w:t>
      </w:r>
      <w:r w:rsidRPr="001620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аправляются соответствующие сведения о привлечении лица к административной ответственности по части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6204E">
          <w:rPr>
            <w:rFonts w:ascii="Times New Roman" w:eastAsia="Times New Roman" w:hAnsi="Times New Roman" w:cs="Times New Roman"/>
            <w:color w:val="3C5F87"/>
            <w:sz w:val="27"/>
            <w:szCs w:val="27"/>
            <w:u w:val="single"/>
            <w:bdr w:val="none" w:sz="0" w:space="0" w:color="auto" w:frame="1"/>
            <w:lang w:eastAsia="ru-RU"/>
          </w:rPr>
          <w:t>20.25</w:t>
        </w:r>
      </w:hyperlink>
      <w:r w:rsidRPr="001620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620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Исполнение наказания в виде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лишения права управления транспортными средствами возложить на ГИБДД УМВД России по г. Сургуту. 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Гумашяну</w:t>
      </w:r>
      <w:r w:rsidRPr="0016204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К.С., </w:t>
      </w:r>
      <w:r w:rsidRPr="001620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ч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изъятия документов на право управления транспортным 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6A508E" w:rsidRPr="0016204E" w:rsidP="00162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 путем подачи жалобы через мирового судью судебного участка № 1 Сургутского судебного </w:t>
      </w:r>
      <w:r w:rsidRPr="0016204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города окружного значения Сургута в течение десяти дней со дня получения копии постановления.</w:t>
      </w:r>
    </w:p>
    <w:p w:rsidR="0016204E" w:rsidP="0016204E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6A508E" w:rsidRPr="0016204E" w:rsidP="0016204E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hAnsi="Times New Roman" w:cs="Times New Roman"/>
          <w:sz w:val="27"/>
          <w:szCs w:val="27"/>
        </w:rPr>
        <w:t>Мировой судья</w:t>
      </w:r>
      <w:r w:rsidRPr="0016204E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16204E">
        <w:rPr>
          <w:rFonts w:ascii="Times New Roman" w:hAnsi="Times New Roman" w:cs="Times New Roman"/>
          <w:sz w:val="27"/>
          <w:szCs w:val="27"/>
        </w:rPr>
        <w:tab/>
        <w:t xml:space="preserve">личная подпись                      </w:t>
      </w:r>
      <w:r w:rsidRPr="0016204E">
        <w:rPr>
          <w:rFonts w:ascii="Times New Roman" w:hAnsi="Times New Roman" w:cs="Times New Roman"/>
          <w:sz w:val="27"/>
          <w:szCs w:val="27"/>
        </w:rPr>
        <w:t xml:space="preserve"> Н.В. Разумная</w:t>
      </w:r>
    </w:p>
    <w:p w:rsidR="006A508E" w:rsidRPr="0016204E" w:rsidP="0016204E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6A508E" w:rsidRPr="0016204E" w:rsidP="001620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hAnsi="Times New Roman" w:cs="Times New Roman"/>
          <w:sz w:val="27"/>
          <w:szCs w:val="27"/>
        </w:rPr>
        <w:t xml:space="preserve">КОПИЯ ВЕРНА </w:t>
      </w:r>
    </w:p>
    <w:p w:rsidR="006A508E" w:rsidRPr="0016204E" w:rsidP="001620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hAnsi="Times New Roman" w:cs="Times New Roman"/>
          <w:sz w:val="27"/>
          <w:szCs w:val="27"/>
        </w:rPr>
        <w:t>16 апреля 2025 года</w:t>
      </w:r>
    </w:p>
    <w:p w:rsidR="006A508E" w:rsidRPr="0016204E" w:rsidP="001620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hAnsi="Times New Roman" w:cs="Times New Roman"/>
          <w:sz w:val="27"/>
          <w:szCs w:val="27"/>
        </w:rPr>
        <w:t xml:space="preserve">Подлинник находится в материалах дела №05-0320/2601/2025 </w:t>
      </w:r>
    </w:p>
    <w:p w:rsidR="006A508E" w:rsidRPr="0016204E" w:rsidP="001620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hAnsi="Times New Roman" w:cs="Times New Roman"/>
          <w:sz w:val="27"/>
          <w:szCs w:val="27"/>
        </w:rPr>
        <w:t>И.о. мирового судьи судебного участка № 1</w:t>
      </w:r>
    </w:p>
    <w:p w:rsidR="006A508E" w:rsidRPr="0016204E" w:rsidP="001620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hAnsi="Times New Roman" w:cs="Times New Roman"/>
          <w:sz w:val="27"/>
          <w:szCs w:val="27"/>
        </w:rPr>
        <w:t xml:space="preserve">Сургутского судебного района города </w:t>
      </w:r>
    </w:p>
    <w:p w:rsidR="009B5970" w:rsidRPr="0016204E" w:rsidP="009C53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204E">
        <w:rPr>
          <w:rFonts w:ascii="Times New Roman" w:hAnsi="Times New Roman" w:cs="Times New Roman"/>
          <w:sz w:val="27"/>
          <w:szCs w:val="27"/>
        </w:rPr>
        <w:t>окружного значения Сургута ХМАО-Югры</w:t>
      </w:r>
      <w:r w:rsidRPr="0016204E">
        <w:rPr>
          <w:rFonts w:ascii="Times New Roman" w:hAnsi="Times New Roman" w:cs="Times New Roman"/>
          <w:sz w:val="27"/>
          <w:szCs w:val="27"/>
        </w:rPr>
        <w:t xml:space="preserve"> ________________ Н.В. Разумная </w:t>
      </w:r>
    </w:p>
    <w:sectPr w:rsidSect="00DB5404">
      <w:foot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5808165"/>
      <w:docPartObj>
        <w:docPartGallery w:val="Page Numbers (Bottom of Page)"/>
        <w:docPartUnique/>
      </w:docPartObj>
    </w:sdtPr>
    <w:sdtContent>
      <w:p w:rsidR="00F34DE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84D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8E"/>
    <w:rsid w:val="0016204E"/>
    <w:rsid w:val="003C7C4A"/>
    <w:rsid w:val="006A508E"/>
    <w:rsid w:val="009B5970"/>
    <w:rsid w:val="009C53AC"/>
    <w:rsid w:val="00E84D31"/>
    <w:rsid w:val="00F34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9864B5-AB1F-42D3-A928-CD656973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6A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6A508E"/>
  </w:style>
  <w:style w:type="character" w:customStyle="1" w:styleId="a0">
    <w:name w:val="Основной текст_"/>
    <w:link w:val="1"/>
    <w:rsid w:val="006A508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A508E"/>
    <w:pPr>
      <w:shd w:val="clear" w:color="auto" w:fill="FFFFFF"/>
      <w:spacing w:after="0" w:line="312" w:lineRule="exact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6A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6A508E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62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2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405547109/0" TargetMode="External" /><Relationship Id="rId5" Type="http://schemas.openxmlformats.org/officeDocument/2006/relationships/hyperlink" Target="https://internet.garant.ru/document/redirect/406596649/2000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